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30" w:rsidRDefault="005D39AA" w:rsidP="005F3B50">
      <w:pPr>
        <w:rPr>
          <w:rFonts w:asciiTheme="majorHAnsi" w:hAnsiTheme="majorHAnsi" w:cstheme="majorHAnsi"/>
          <w:b/>
          <w:i/>
        </w:rPr>
      </w:pPr>
      <w:r>
        <w:rPr>
          <w:noProof/>
          <w:lang w:eastAsia="tr-TR"/>
        </w:rPr>
        <w:drawing>
          <wp:inline distT="0" distB="0" distL="0" distR="0" wp14:anchorId="79BACF34" wp14:editId="0EABED9D">
            <wp:extent cx="2381250" cy="5048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2381250" cy="504825"/>
                    </a:xfrm>
                    <a:prstGeom prst="rect">
                      <a:avLst/>
                    </a:prstGeom>
                  </pic:spPr>
                </pic:pic>
              </a:graphicData>
            </a:graphic>
          </wp:inline>
        </w:drawing>
      </w:r>
    </w:p>
    <w:p w:rsidR="001F1CB4" w:rsidRDefault="001F1CB4" w:rsidP="006D518A">
      <w:pPr>
        <w:spacing w:after="0" w:line="240" w:lineRule="auto"/>
        <w:jc w:val="center"/>
        <w:rPr>
          <w:rFonts w:asciiTheme="majorHAnsi" w:hAnsiTheme="majorHAnsi" w:cstheme="majorHAnsi"/>
          <w:b/>
          <w:sz w:val="24"/>
          <w:szCs w:val="24"/>
        </w:rPr>
      </w:pPr>
    </w:p>
    <w:p w:rsidR="006D518A" w:rsidRPr="001035B2" w:rsidRDefault="006D518A" w:rsidP="006D518A">
      <w:pPr>
        <w:spacing w:after="0" w:line="240" w:lineRule="auto"/>
        <w:jc w:val="center"/>
        <w:rPr>
          <w:rFonts w:asciiTheme="majorHAnsi" w:hAnsiTheme="majorHAnsi" w:cstheme="majorHAnsi"/>
          <w:b/>
          <w:sz w:val="24"/>
          <w:szCs w:val="24"/>
        </w:rPr>
      </w:pPr>
      <w:r w:rsidRPr="001035B2">
        <w:rPr>
          <w:rFonts w:asciiTheme="majorHAnsi" w:hAnsiTheme="majorHAnsi" w:cstheme="majorHAnsi"/>
          <w:b/>
          <w:sz w:val="24"/>
          <w:szCs w:val="24"/>
        </w:rPr>
        <w:t>KİŞİSEL VERİLERİN KORUNMASI VE İŞLENMESİNE İLİŞKİN</w:t>
      </w:r>
    </w:p>
    <w:p w:rsidR="002539AD" w:rsidRDefault="00671718" w:rsidP="00671718">
      <w:pPr>
        <w:spacing w:after="0" w:line="240" w:lineRule="auto"/>
        <w:jc w:val="center"/>
        <w:rPr>
          <w:rFonts w:asciiTheme="majorHAnsi" w:hAnsiTheme="majorHAnsi" w:cstheme="majorHAnsi"/>
          <w:b/>
          <w:sz w:val="24"/>
          <w:szCs w:val="24"/>
        </w:rPr>
      </w:pPr>
      <w:r w:rsidRPr="00B01828">
        <w:rPr>
          <w:rFonts w:asciiTheme="majorHAnsi" w:hAnsiTheme="majorHAnsi" w:cstheme="majorHAnsi"/>
          <w:b/>
          <w:sz w:val="24"/>
          <w:szCs w:val="24"/>
        </w:rPr>
        <w:t>HAVİN TEKSTİL İNŞAAT TAAHHÜT VE MALZEMELERİ İTH. İHR. SAN. TİC. LTD. ŞTİ.</w:t>
      </w:r>
    </w:p>
    <w:p w:rsidR="006D518A" w:rsidRPr="004162A7" w:rsidRDefault="0035426D" w:rsidP="006D518A">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MÜŞTERİ</w:t>
      </w:r>
      <w:r w:rsidR="006D518A" w:rsidRPr="004162A7">
        <w:rPr>
          <w:rFonts w:asciiTheme="majorHAnsi" w:hAnsiTheme="majorHAnsi" w:cstheme="majorHAnsi"/>
          <w:b/>
          <w:sz w:val="24"/>
          <w:szCs w:val="24"/>
        </w:rPr>
        <w:t xml:space="preserve"> AYDINLATMA METNİ </w:t>
      </w:r>
    </w:p>
    <w:p w:rsidR="00A66472" w:rsidRPr="003375D0" w:rsidRDefault="00A66472" w:rsidP="00126330">
      <w:pPr>
        <w:jc w:val="center"/>
        <w:rPr>
          <w:rFonts w:asciiTheme="majorHAnsi" w:hAnsiTheme="majorHAnsi" w:cstheme="majorHAnsi"/>
          <w:b/>
        </w:rPr>
      </w:pPr>
    </w:p>
    <w:p w:rsidR="00A66472" w:rsidRPr="00B1166A" w:rsidRDefault="00A66472" w:rsidP="00A66472">
      <w:pPr>
        <w:rPr>
          <w:rFonts w:asciiTheme="majorHAnsi" w:hAnsiTheme="majorHAnsi" w:cstheme="majorHAnsi"/>
          <w:i/>
        </w:rPr>
      </w:pPr>
      <w:r w:rsidRPr="00B1166A">
        <w:rPr>
          <w:rFonts w:asciiTheme="majorHAnsi" w:hAnsiTheme="majorHAnsi" w:cstheme="majorHAnsi"/>
          <w:i/>
        </w:rPr>
        <w:t>İş</w:t>
      </w:r>
      <w:r w:rsidR="00B1166A" w:rsidRPr="00B1166A">
        <w:rPr>
          <w:rFonts w:asciiTheme="majorHAnsi" w:hAnsiTheme="majorHAnsi" w:cstheme="majorHAnsi"/>
          <w:i/>
        </w:rPr>
        <w:t xml:space="preserve"> </w:t>
      </w:r>
      <w:r w:rsidR="00AA093C" w:rsidRPr="00B1166A">
        <w:rPr>
          <w:rFonts w:asciiTheme="majorHAnsi" w:hAnsiTheme="majorHAnsi" w:cstheme="majorHAnsi"/>
          <w:i/>
        </w:rPr>
        <w:t xml:space="preserve">bu </w:t>
      </w:r>
      <w:r w:rsidR="00AA093C" w:rsidRPr="00126330">
        <w:rPr>
          <w:rFonts w:asciiTheme="majorHAnsi" w:hAnsiTheme="majorHAnsi" w:cstheme="majorHAnsi"/>
          <w:i/>
        </w:rPr>
        <w:t>aydınlatma</w:t>
      </w:r>
      <w:r w:rsidRPr="00126330">
        <w:rPr>
          <w:rFonts w:asciiTheme="majorHAnsi" w:hAnsiTheme="majorHAnsi" w:cstheme="majorHAnsi"/>
          <w:i/>
        </w:rPr>
        <w:t xml:space="preserve"> metni, 6698 sayılı Kişisel Verilerin Korunması Kanununun 10. maddesi ile Aydınlatma Yükümlülüğünün Yerine Getirilmesinde Uyulacak Usul ve Esaslar Hakkında Tebliğ kapsamında veri sorumlusu </w:t>
      </w:r>
      <w:r w:rsidRPr="001F1CB4">
        <w:rPr>
          <w:rFonts w:asciiTheme="majorHAnsi" w:hAnsiTheme="majorHAnsi" w:cstheme="majorHAnsi"/>
          <w:i/>
        </w:rPr>
        <w:t xml:space="preserve">sıfatıyla </w:t>
      </w:r>
      <w:r w:rsidR="00671718" w:rsidRPr="00671718">
        <w:rPr>
          <w:rFonts w:asciiTheme="majorHAnsi" w:hAnsiTheme="majorHAnsi" w:cstheme="majorHAnsi"/>
          <w:i/>
        </w:rPr>
        <w:t xml:space="preserve">HAVİN TEKSTİL İNŞAAT TAAHHÜT VE MALZEMELERİ İTH. İHR. SAN. TİC. LTD. ŞTİ. </w:t>
      </w:r>
      <w:r w:rsidR="002539AD" w:rsidRPr="001F1CB4">
        <w:rPr>
          <w:rFonts w:asciiTheme="majorHAnsi" w:hAnsiTheme="majorHAnsi" w:cstheme="majorHAnsi"/>
          <w:i/>
        </w:rPr>
        <w:t xml:space="preserve">  </w:t>
      </w:r>
      <w:r w:rsidR="009D70F3" w:rsidRPr="001F1CB4">
        <w:rPr>
          <w:rFonts w:asciiTheme="majorHAnsi" w:hAnsiTheme="majorHAnsi" w:cstheme="majorHAnsi"/>
          <w:i/>
        </w:rPr>
        <w:t>(“Şirket</w:t>
      </w:r>
      <w:r w:rsidR="009D70F3" w:rsidRPr="00A16392">
        <w:rPr>
          <w:rFonts w:asciiTheme="majorHAnsi" w:hAnsiTheme="majorHAnsi" w:cstheme="majorHAnsi"/>
          <w:i/>
        </w:rPr>
        <w:t>”)</w:t>
      </w:r>
      <w:r w:rsidR="009D70F3" w:rsidRPr="001F1CB4">
        <w:rPr>
          <w:rFonts w:asciiTheme="majorHAnsi" w:hAnsiTheme="majorHAnsi" w:cstheme="majorHAnsi"/>
          <w:i/>
        </w:rPr>
        <w:t xml:space="preserve">  </w:t>
      </w:r>
      <w:r w:rsidRPr="00126330">
        <w:rPr>
          <w:rFonts w:asciiTheme="majorHAnsi" w:hAnsiTheme="majorHAnsi" w:cstheme="majorHAnsi"/>
          <w:i/>
        </w:rPr>
        <w:t>tarafından</w:t>
      </w:r>
      <w:r w:rsidRPr="001F1CB4">
        <w:rPr>
          <w:rFonts w:asciiTheme="majorHAnsi" w:hAnsiTheme="majorHAnsi" w:cstheme="majorHAnsi"/>
          <w:i/>
        </w:rPr>
        <w:t xml:space="preserve"> </w:t>
      </w:r>
      <w:r w:rsidRPr="00126330">
        <w:rPr>
          <w:rFonts w:asciiTheme="majorHAnsi" w:hAnsiTheme="majorHAnsi" w:cstheme="majorHAnsi"/>
          <w:i/>
        </w:rPr>
        <w:t>hazırlanmıştır.</w:t>
      </w:r>
    </w:p>
    <w:p w:rsidR="00325FB2" w:rsidRPr="001F1CB4" w:rsidRDefault="00852E13" w:rsidP="001F1CB4">
      <w:pPr>
        <w:rPr>
          <w:rFonts w:asciiTheme="majorHAnsi" w:hAnsiTheme="majorHAnsi" w:cstheme="majorHAnsi"/>
          <w:i/>
        </w:rPr>
      </w:pPr>
      <w:r>
        <w:rPr>
          <w:rFonts w:asciiTheme="majorHAnsi" w:hAnsiTheme="majorHAnsi" w:cstheme="majorHAnsi"/>
          <w:i/>
        </w:rPr>
        <w:t>Şirket</w:t>
      </w:r>
      <w:r w:rsidR="001F1CB4" w:rsidRPr="001F1CB4">
        <w:rPr>
          <w:rFonts w:asciiTheme="majorHAnsi" w:hAnsiTheme="majorHAnsi" w:cstheme="majorHAnsi"/>
          <w:i/>
        </w:rPr>
        <w:t xml:space="preserve"> </w:t>
      </w:r>
      <w:r w:rsidR="00325FB2" w:rsidRPr="001F1CB4">
        <w:rPr>
          <w:rFonts w:asciiTheme="majorHAnsi" w:hAnsiTheme="majorHAnsi" w:cstheme="majorHAnsi"/>
          <w:i/>
        </w:rPr>
        <w:t xml:space="preserve">olarak kişisel verilerinizin işlenmesinde ve muhafaza edilmesinde 6698 sayılı “Kişisel Verilerin Korunması </w:t>
      </w:r>
      <w:r w:rsidR="00AA093C" w:rsidRPr="001F1CB4">
        <w:rPr>
          <w:rFonts w:asciiTheme="majorHAnsi" w:hAnsiTheme="majorHAnsi" w:cstheme="majorHAnsi"/>
          <w:i/>
        </w:rPr>
        <w:t>Kanunu’na</w:t>
      </w:r>
      <w:r w:rsidR="00325FB2" w:rsidRPr="001F1CB4">
        <w:rPr>
          <w:rFonts w:asciiTheme="majorHAnsi" w:hAnsiTheme="majorHAnsi" w:cstheme="majorHAnsi"/>
          <w:i/>
        </w:rPr>
        <w:t xml:space="preserve"> uygun davranılmasına azami hassasiyet göstermekteyiz. Bu nedenle kişisel verilerinizi aşağıda açıklandığı şekilde ve mevzuatın çizdiği sınırlar çerçevesinde işlemekteyiz.</w:t>
      </w:r>
    </w:p>
    <w:p w:rsidR="00152616" w:rsidRPr="00325FB2" w:rsidRDefault="00152616" w:rsidP="001F1CB4">
      <w:pPr>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Taraf</w:t>
      </w:r>
      <w:r w:rsidR="00523FB2">
        <w:rPr>
          <w:rFonts w:asciiTheme="majorHAnsi" w:eastAsia="Times New Roman" w:hAnsiTheme="majorHAnsi" w:cs="Arial"/>
          <w:i/>
          <w:color w:val="373A36"/>
          <w:lang w:eastAsia="tr-TR"/>
        </w:rPr>
        <w:t xml:space="preserve">ımızca, </w:t>
      </w:r>
      <w:r w:rsidRPr="00325FB2">
        <w:rPr>
          <w:rFonts w:asciiTheme="majorHAnsi" w:eastAsia="Times New Roman" w:hAnsiTheme="majorHAnsi" w:cs="Arial"/>
          <w:i/>
          <w:color w:val="373A36"/>
          <w:lang w:eastAsia="tr-TR"/>
        </w:rPr>
        <w:t xml:space="preserve">, işlemeye konu olabilecek kişisel verileriniz aşağıdaki </w:t>
      </w:r>
      <w:r w:rsidRPr="001F1CB4">
        <w:rPr>
          <w:rFonts w:asciiTheme="majorHAnsi" w:hAnsiTheme="majorHAnsi" w:cstheme="majorHAnsi"/>
          <w:i/>
        </w:rPr>
        <w:t>gibidir</w:t>
      </w:r>
      <w:r w:rsidRPr="00325FB2">
        <w:rPr>
          <w:rFonts w:asciiTheme="majorHAnsi" w:eastAsia="Times New Roman" w:hAnsiTheme="majorHAnsi" w:cs="Arial"/>
          <w:i/>
          <w:color w:val="373A36"/>
          <w:lang w:eastAsia="tr-TR"/>
        </w:rPr>
        <w:t>:</w:t>
      </w:r>
    </w:p>
    <w:tbl>
      <w:tblPr>
        <w:tblStyle w:val="TabloKlavuzu"/>
        <w:tblW w:w="10207" w:type="dxa"/>
        <w:tblInd w:w="-431" w:type="dxa"/>
        <w:tblLook w:val="04A0" w:firstRow="1" w:lastRow="0" w:firstColumn="1" w:lastColumn="0" w:noHBand="0" w:noVBand="1"/>
      </w:tblPr>
      <w:tblGrid>
        <w:gridCol w:w="2127"/>
        <w:gridCol w:w="8080"/>
      </w:tblGrid>
      <w:tr w:rsidR="007941CB" w:rsidRPr="00325FB2" w:rsidTr="004D7ADA">
        <w:tc>
          <w:tcPr>
            <w:tcW w:w="2127" w:type="dxa"/>
          </w:tcPr>
          <w:p w:rsidR="007941CB" w:rsidRPr="00325FB2" w:rsidRDefault="007941CB" w:rsidP="005F0F1E">
            <w:pPr>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Kimlik Verisi</w:t>
            </w:r>
          </w:p>
        </w:tc>
        <w:tc>
          <w:tcPr>
            <w:tcW w:w="8080" w:type="dxa"/>
          </w:tcPr>
          <w:p w:rsidR="00EE6743" w:rsidRPr="00EE6743" w:rsidRDefault="00AA093C" w:rsidP="00F11BE8">
            <w:pPr>
              <w:spacing w:before="100" w:beforeAutospacing="1" w:after="100" w:afterAutospacing="1" w:line="360" w:lineRule="atLeast"/>
              <w:jc w:val="both"/>
              <w:rPr>
                <w:rFonts w:asciiTheme="majorHAnsi" w:hAnsiTheme="majorHAnsi" w:cstheme="majorHAnsi"/>
                <w:i/>
                <w:color w:val="212529"/>
                <w:shd w:val="clear" w:color="auto" w:fill="FFFFFF"/>
              </w:rPr>
            </w:pPr>
            <w:r>
              <w:rPr>
                <w:rFonts w:asciiTheme="majorHAnsi" w:hAnsiTheme="majorHAnsi" w:cstheme="majorHAnsi"/>
                <w:i/>
                <w:color w:val="212529"/>
                <w:shd w:val="clear" w:color="auto" w:fill="FFFFFF"/>
              </w:rPr>
              <w:t xml:space="preserve">Ad, </w:t>
            </w:r>
            <w:r w:rsidR="00496F85">
              <w:rPr>
                <w:rFonts w:asciiTheme="majorHAnsi" w:hAnsiTheme="majorHAnsi" w:cstheme="majorHAnsi"/>
                <w:i/>
                <w:color w:val="212529"/>
                <w:shd w:val="clear" w:color="auto" w:fill="FFFFFF"/>
              </w:rPr>
              <w:t>Soyad,</w:t>
            </w:r>
            <w:r>
              <w:rPr>
                <w:rFonts w:asciiTheme="majorHAnsi" w:hAnsiTheme="majorHAnsi" w:cstheme="majorHAnsi"/>
                <w:i/>
                <w:color w:val="212529"/>
                <w:shd w:val="clear" w:color="auto" w:fill="FFFFFF"/>
              </w:rPr>
              <w:t xml:space="preserve"> </w:t>
            </w:r>
            <w:r w:rsidR="00751266">
              <w:rPr>
                <w:rFonts w:asciiTheme="majorHAnsi" w:hAnsiTheme="majorHAnsi" w:cstheme="majorHAnsi"/>
                <w:i/>
                <w:color w:val="212529"/>
                <w:shd w:val="clear" w:color="auto" w:fill="FFFFFF"/>
              </w:rPr>
              <w:t>T.C Kimlik Numarası</w:t>
            </w:r>
            <w:r w:rsidR="00B27350">
              <w:rPr>
                <w:rFonts w:asciiTheme="majorHAnsi" w:hAnsiTheme="majorHAnsi" w:cstheme="majorHAnsi"/>
                <w:i/>
                <w:color w:val="212529"/>
                <w:shd w:val="clear" w:color="auto" w:fill="FFFFFF"/>
              </w:rPr>
              <w:t>, imza</w:t>
            </w:r>
          </w:p>
        </w:tc>
      </w:tr>
      <w:tr w:rsidR="00B953D2" w:rsidRPr="00325FB2" w:rsidTr="004D7ADA">
        <w:tc>
          <w:tcPr>
            <w:tcW w:w="2127" w:type="dxa"/>
          </w:tcPr>
          <w:p w:rsidR="00B953D2" w:rsidRPr="00325FB2" w:rsidRDefault="00B953D2" w:rsidP="005F0F1E">
            <w:pPr>
              <w:spacing w:before="100" w:beforeAutospacing="1" w:after="100" w:afterAutospacing="1" w:line="360" w:lineRule="atLeast"/>
              <w:jc w:val="both"/>
              <w:rPr>
                <w:rFonts w:asciiTheme="majorHAnsi" w:eastAsia="Times New Roman" w:hAnsiTheme="majorHAnsi" w:cs="Arial"/>
                <w:i/>
                <w:color w:val="373A36"/>
                <w:lang w:eastAsia="tr-TR"/>
              </w:rPr>
            </w:pPr>
            <w:r>
              <w:rPr>
                <w:rFonts w:asciiTheme="majorHAnsi" w:eastAsia="Times New Roman" w:hAnsiTheme="majorHAnsi" w:cs="Arial"/>
                <w:i/>
                <w:color w:val="373A36"/>
                <w:lang w:eastAsia="tr-TR"/>
              </w:rPr>
              <w:t>İletişim Verisi</w:t>
            </w:r>
          </w:p>
        </w:tc>
        <w:tc>
          <w:tcPr>
            <w:tcW w:w="8080" w:type="dxa"/>
          </w:tcPr>
          <w:p w:rsidR="00B953D2" w:rsidRDefault="00B953D2" w:rsidP="005352A0">
            <w:pPr>
              <w:spacing w:before="100" w:beforeAutospacing="1" w:after="100" w:afterAutospacing="1" w:line="360" w:lineRule="atLeast"/>
              <w:jc w:val="both"/>
              <w:rPr>
                <w:rFonts w:asciiTheme="majorHAnsi" w:hAnsiTheme="majorHAnsi" w:cstheme="majorHAnsi"/>
                <w:i/>
                <w:color w:val="212529"/>
                <w:shd w:val="clear" w:color="auto" w:fill="FFFFFF"/>
              </w:rPr>
            </w:pPr>
            <w:r>
              <w:rPr>
                <w:rFonts w:asciiTheme="majorHAnsi" w:hAnsiTheme="majorHAnsi" w:cstheme="majorHAnsi"/>
                <w:i/>
                <w:color w:val="212529"/>
                <w:shd w:val="clear" w:color="auto" w:fill="FFFFFF"/>
              </w:rPr>
              <w:t xml:space="preserve">Telefon </w:t>
            </w:r>
            <w:r w:rsidR="00AA093C">
              <w:rPr>
                <w:rFonts w:asciiTheme="majorHAnsi" w:hAnsiTheme="majorHAnsi" w:cstheme="majorHAnsi"/>
                <w:i/>
                <w:color w:val="212529"/>
                <w:shd w:val="clear" w:color="auto" w:fill="FFFFFF"/>
              </w:rPr>
              <w:t>numarası,</w:t>
            </w:r>
            <w:r w:rsidR="005352A0">
              <w:rPr>
                <w:rFonts w:asciiTheme="majorHAnsi" w:hAnsiTheme="majorHAnsi" w:cstheme="majorHAnsi"/>
                <w:i/>
                <w:color w:val="212529"/>
                <w:shd w:val="clear" w:color="auto" w:fill="FFFFFF"/>
              </w:rPr>
              <w:t xml:space="preserve"> Adres, </w:t>
            </w:r>
            <w:r w:rsidR="00AA093C">
              <w:rPr>
                <w:rFonts w:asciiTheme="majorHAnsi" w:hAnsiTheme="majorHAnsi" w:cstheme="majorHAnsi"/>
                <w:i/>
                <w:color w:val="212529"/>
                <w:shd w:val="clear" w:color="auto" w:fill="FFFFFF"/>
              </w:rPr>
              <w:t>E</w:t>
            </w:r>
            <w:r w:rsidR="00751266">
              <w:rPr>
                <w:rFonts w:asciiTheme="majorHAnsi" w:hAnsiTheme="majorHAnsi" w:cstheme="majorHAnsi"/>
                <w:i/>
                <w:color w:val="212529"/>
                <w:shd w:val="clear" w:color="auto" w:fill="FFFFFF"/>
              </w:rPr>
              <w:t>posta adresi</w:t>
            </w:r>
          </w:p>
        </w:tc>
      </w:tr>
      <w:tr w:rsidR="005D0023" w:rsidRPr="00325FB2" w:rsidTr="004D7ADA">
        <w:trPr>
          <w:trHeight w:val="878"/>
        </w:trPr>
        <w:tc>
          <w:tcPr>
            <w:tcW w:w="2127" w:type="dxa"/>
          </w:tcPr>
          <w:p w:rsidR="005D0023" w:rsidRDefault="005D0023" w:rsidP="00EE6743">
            <w:pPr>
              <w:spacing w:before="100" w:beforeAutospacing="1" w:after="100" w:afterAutospacing="1" w:line="360" w:lineRule="atLeast"/>
              <w:jc w:val="both"/>
              <w:rPr>
                <w:rFonts w:asciiTheme="majorHAnsi" w:hAnsiTheme="majorHAnsi" w:cstheme="majorHAnsi"/>
                <w:i/>
                <w:color w:val="212529"/>
                <w:shd w:val="clear" w:color="auto" w:fill="FFFFFF"/>
              </w:rPr>
            </w:pPr>
            <w:r>
              <w:rPr>
                <w:rFonts w:asciiTheme="majorHAnsi" w:hAnsiTheme="majorHAnsi" w:cstheme="majorHAnsi"/>
                <w:i/>
                <w:color w:val="212529"/>
                <w:shd w:val="clear" w:color="auto" w:fill="FFFFFF"/>
              </w:rPr>
              <w:t>Finans Verisi</w:t>
            </w:r>
          </w:p>
        </w:tc>
        <w:tc>
          <w:tcPr>
            <w:tcW w:w="8080" w:type="dxa"/>
          </w:tcPr>
          <w:p w:rsidR="005D0023" w:rsidRDefault="005D0023" w:rsidP="00496F85">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Pr>
                <w:rFonts w:asciiTheme="majorHAnsi" w:eastAsia="Times New Roman" w:hAnsiTheme="majorHAnsi" w:cstheme="majorHAnsi"/>
                <w:i/>
                <w:color w:val="373A36"/>
                <w:lang w:eastAsia="tr-TR"/>
              </w:rPr>
              <w:t>Banka hesap bilgileri</w:t>
            </w:r>
            <w:r w:rsidR="00671718">
              <w:rPr>
                <w:rFonts w:asciiTheme="majorHAnsi" w:eastAsia="Times New Roman" w:hAnsiTheme="majorHAnsi" w:cstheme="majorHAnsi"/>
                <w:i/>
                <w:color w:val="373A36"/>
                <w:lang w:eastAsia="tr-TR"/>
              </w:rPr>
              <w:t>, Iban no</w:t>
            </w:r>
          </w:p>
        </w:tc>
      </w:tr>
    </w:tbl>
    <w:p w:rsidR="005E5515" w:rsidRDefault="005E5515" w:rsidP="005E5515">
      <w:pPr>
        <w:shd w:val="clear" w:color="auto" w:fill="FFFFFF"/>
        <w:spacing w:before="100" w:beforeAutospacing="1" w:after="100" w:afterAutospacing="1" w:line="360" w:lineRule="atLeast"/>
        <w:jc w:val="both"/>
        <w:rPr>
          <w:rFonts w:asciiTheme="majorHAnsi" w:hAnsiTheme="majorHAnsi"/>
          <w:i/>
        </w:rPr>
      </w:pPr>
      <w:r>
        <w:rPr>
          <w:rFonts w:asciiTheme="majorHAnsi" w:hAnsiTheme="majorHAnsi"/>
          <w:i/>
        </w:rPr>
        <w:t xml:space="preserve">Yukarıda belirtilen Kişisel verileriniz; her koşulda hukuka ve dürüstlük kurallarına uygun olarak, paylaştığınız kişisel verilerin doğruluğunu ve en güncel halini koruyarak, belirli açık ve hukuka </w:t>
      </w:r>
      <w:r w:rsidR="007A6DE0">
        <w:rPr>
          <w:rFonts w:asciiTheme="majorHAnsi" w:hAnsiTheme="majorHAnsi"/>
          <w:i/>
        </w:rPr>
        <w:t>uygun amaçlar</w:t>
      </w:r>
      <w:r>
        <w:rPr>
          <w:rFonts w:asciiTheme="majorHAnsi" w:hAnsiTheme="majorHAnsi"/>
          <w:i/>
        </w:rPr>
        <w:t xml:space="preserve"> için işlenecekleri amaç ile bağlantılı, sınırlı ve ölçülü olarak işlenmektedir.</w:t>
      </w:r>
    </w:p>
    <w:p w:rsidR="00BD438B" w:rsidRPr="00BD438B" w:rsidRDefault="00BD438B" w:rsidP="005F0F1E">
      <w:pPr>
        <w:shd w:val="clear" w:color="auto" w:fill="FFFFFF"/>
        <w:spacing w:before="100" w:beforeAutospacing="1" w:after="100" w:afterAutospacing="1" w:line="360" w:lineRule="atLeast"/>
        <w:jc w:val="both"/>
        <w:rPr>
          <w:rFonts w:asciiTheme="majorHAnsi" w:hAnsiTheme="majorHAnsi"/>
          <w:i/>
        </w:rPr>
      </w:pPr>
      <w:r w:rsidRPr="00446642">
        <w:rPr>
          <w:rFonts w:asciiTheme="majorHAnsi" w:hAnsiTheme="majorHAnsi"/>
          <w:b/>
          <w:i/>
        </w:rPr>
        <w:t>Kişisel Verilerin Hangi Amaçla İşleneceği:</w:t>
      </w:r>
    </w:p>
    <w:p w:rsidR="00152616" w:rsidRDefault="00152616" w:rsidP="005F0F1E">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Yukarıda belirttiğimiz kişisel verileriniz aşağıdaki amaçlarla işlenmektedir:</w:t>
      </w:r>
    </w:p>
    <w:p w:rsidR="00237F41" w:rsidRPr="00B90E0A" w:rsidRDefault="0086603C"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86603C">
        <w:rPr>
          <w:rFonts w:asciiTheme="majorHAnsi" w:eastAsia="Times New Roman" w:hAnsiTheme="majorHAnsi" w:cs="Arial"/>
          <w:i/>
          <w:color w:val="373A36"/>
          <w:lang w:eastAsia="tr-TR"/>
        </w:rPr>
        <w:t xml:space="preserve">Müşteri </w:t>
      </w:r>
      <w:r w:rsidR="00FA7957">
        <w:rPr>
          <w:rFonts w:asciiTheme="majorHAnsi" w:eastAsia="Times New Roman" w:hAnsiTheme="majorHAnsi" w:cs="Arial"/>
          <w:i/>
          <w:color w:val="373A36"/>
          <w:lang w:eastAsia="tr-TR"/>
        </w:rPr>
        <w:t>ve/</w:t>
      </w:r>
      <w:r w:rsidR="001F0B27">
        <w:rPr>
          <w:rFonts w:asciiTheme="majorHAnsi" w:eastAsia="Times New Roman" w:hAnsiTheme="majorHAnsi" w:cs="Arial"/>
          <w:i/>
          <w:color w:val="373A36"/>
          <w:lang w:eastAsia="tr-TR"/>
        </w:rPr>
        <w:t>veya müşteri</w:t>
      </w:r>
      <w:r w:rsidR="00FA7957">
        <w:rPr>
          <w:rFonts w:asciiTheme="majorHAnsi" w:eastAsia="Times New Roman" w:hAnsiTheme="majorHAnsi" w:cs="Arial"/>
          <w:i/>
          <w:color w:val="373A36"/>
          <w:lang w:eastAsia="tr-TR"/>
        </w:rPr>
        <w:t xml:space="preserve"> </w:t>
      </w:r>
      <w:r w:rsidRPr="0086603C">
        <w:rPr>
          <w:rFonts w:asciiTheme="majorHAnsi" w:eastAsia="Times New Roman" w:hAnsiTheme="majorHAnsi" w:cs="Arial"/>
          <w:i/>
          <w:color w:val="373A36"/>
          <w:lang w:eastAsia="tr-TR"/>
        </w:rPr>
        <w:t>yetkili çalışan bilg</w:t>
      </w:r>
      <w:r w:rsidR="00FA7957">
        <w:rPr>
          <w:rFonts w:asciiTheme="majorHAnsi" w:eastAsia="Times New Roman" w:hAnsiTheme="majorHAnsi" w:cs="Arial"/>
          <w:i/>
          <w:color w:val="373A36"/>
          <w:lang w:eastAsia="tr-TR"/>
        </w:rPr>
        <w:t>ilerinin sisteme kaydedilmesi</w:t>
      </w:r>
      <w:r w:rsidRPr="0086603C">
        <w:rPr>
          <w:rFonts w:asciiTheme="majorHAnsi" w:eastAsia="Times New Roman" w:hAnsiTheme="majorHAnsi" w:cs="Arial"/>
          <w:i/>
          <w:color w:val="373A36"/>
          <w:lang w:eastAsia="tr-TR"/>
        </w:rPr>
        <w:t>,</w:t>
      </w:r>
      <w:r w:rsidR="00FA7957">
        <w:rPr>
          <w:rFonts w:asciiTheme="majorHAnsi" w:eastAsia="Times New Roman" w:hAnsiTheme="majorHAnsi" w:cs="Arial"/>
          <w:i/>
          <w:color w:val="373A36"/>
          <w:lang w:eastAsia="tr-TR"/>
        </w:rPr>
        <w:t xml:space="preserve"> </w:t>
      </w:r>
      <w:r w:rsidRPr="0086603C">
        <w:rPr>
          <w:rFonts w:asciiTheme="majorHAnsi" w:eastAsia="Times New Roman" w:hAnsiTheme="majorHAnsi" w:cs="Arial"/>
          <w:i/>
          <w:color w:val="373A36"/>
          <w:lang w:eastAsia="tr-TR"/>
        </w:rPr>
        <w:t>Yetkili kamu kurum ve kuruluşlarına zorunlu raporlamaların</w:t>
      </w:r>
      <w:r w:rsidR="00815566">
        <w:rPr>
          <w:rFonts w:asciiTheme="majorHAnsi" w:eastAsia="Times New Roman" w:hAnsiTheme="majorHAnsi" w:cs="Arial"/>
          <w:i/>
          <w:color w:val="373A36"/>
          <w:lang w:eastAsia="tr-TR"/>
        </w:rPr>
        <w:t xml:space="preserve"> yapılması, </w:t>
      </w:r>
      <w:r w:rsidRPr="0086603C">
        <w:rPr>
          <w:rFonts w:asciiTheme="majorHAnsi" w:eastAsia="Times New Roman" w:hAnsiTheme="majorHAnsi" w:cs="Arial"/>
          <w:i/>
          <w:color w:val="373A36"/>
          <w:lang w:eastAsia="tr-TR"/>
        </w:rPr>
        <w:t xml:space="preserve"> Müşteri hizmet değerlendirme ve ta</w:t>
      </w:r>
      <w:r w:rsidR="00815566">
        <w:rPr>
          <w:rFonts w:asciiTheme="majorHAnsi" w:eastAsia="Times New Roman" w:hAnsiTheme="majorHAnsi" w:cs="Arial"/>
          <w:i/>
          <w:color w:val="373A36"/>
          <w:lang w:eastAsia="tr-TR"/>
        </w:rPr>
        <w:t xml:space="preserve">kip süreçlerinin yürütülmesi, </w:t>
      </w:r>
      <w:r w:rsidR="00F55124">
        <w:rPr>
          <w:rFonts w:asciiTheme="majorHAnsi" w:eastAsia="Times New Roman" w:hAnsiTheme="majorHAnsi" w:cs="Arial"/>
          <w:i/>
          <w:color w:val="373A36"/>
          <w:lang w:eastAsia="tr-TR"/>
        </w:rPr>
        <w:t xml:space="preserve">Talep ve </w:t>
      </w:r>
      <w:r w:rsidR="00D36D3D">
        <w:rPr>
          <w:rFonts w:asciiTheme="majorHAnsi" w:eastAsia="Times New Roman" w:hAnsiTheme="majorHAnsi" w:cs="Arial"/>
          <w:i/>
          <w:color w:val="373A36"/>
          <w:lang w:eastAsia="tr-TR"/>
        </w:rPr>
        <w:t>Şikâyetlerin</w:t>
      </w:r>
      <w:r w:rsidR="00F55124">
        <w:rPr>
          <w:rFonts w:asciiTheme="majorHAnsi" w:eastAsia="Times New Roman" w:hAnsiTheme="majorHAnsi" w:cs="Arial"/>
          <w:i/>
          <w:color w:val="373A36"/>
          <w:lang w:eastAsia="tr-TR"/>
        </w:rPr>
        <w:t xml:space="preserve"> takibi</w:t>
      </w:r>
      <w:bookmarkStart w:id="0" w:name="_GoBack"/>
      <w:bookmarkEnd w:id="0"/>
      <w:r w:rsidR="00F55124">
        <w:rPr>
          <w:rFonts w:asciiTheme="majorHAnsi" w:eastAsia="Times New Roman" w:hAnsiTheme="majorHAnsi" w:cs="Arial"/>
          <w:i/>
          <w:color w:val="373A36"/>
          <w:lang w:eastAsia="tr-TR"/>
        </w:rPr>
        <w:t xml:space="preserve">, </w:t>
      </w:r>
      <w:r w:rsidR="004A7E5F">
        <w:rPr>
          <w:rFonts w:asciiTheme="majorHAnsi" w:eastAsia="Times New Roman" w:hAnsiTheme="majorHAnsi" w:cs="Arial"/>
          <w:i/>
          <w:color w:val="373A36"/>
          <w:lang w:eastAsia="tr-TR"/>
        </w:rPr>
        <w:t xml:space="preserve">Finans ve Muhasebe işlerinin yürütülmesi, </w:t>
      </w:r>
      <w:r w:rsidR="005D0023">
        <w:rPr>
          <w:rFonts w:asciiTheme="majorHAnsi" w:eastAsia="Times New Roman" w:hAnsiTheme="majorHAnsi" w:cs="Arial"/>
          <w:i/>
          <w:color w:val="373A36"/>
          <w:lang w:eastAsia="tr-TR"/>
        </w:rPr>
        <w:t xml:space="preserve">Tahsilat takibinin yapılması, </w:t>
      </w:r>
      <w:r w:rsidRPr="0086603C">
        <w:rPr>
          <w:rFonts w:asciiTheme="majorHAnsi" w:eastAsia="Times New Roman" w:hAnsiTheme="majorHAnsi" w:cs="Arial"/>
          <w:i/>
          <w:color w:val="373A36"/>
          <w:lang w:eastAsia="tr-TR"/>
        </w:rPr>
        <w:t>Hizmet ve ürünlerin pazarlama ve satış</w:t>
      </w:r>
      <w:r w:rsidR="009044AD">
        <w:rPr>
          <w:rFonts w:asciiTheme="majorHAnsi" w:eastAsia="Times New Roman" w:hAnsiTheme="majorHAnsi" w:cs="Arial"/>
          <w:i/>
          <w:color w:val="373A36"/>
          <w:lang w:eastAsia="tr-TR"/>
        </w:rPr>
        <w:t xml:space="preserve"> faaliyetlerinin yürütülmesi, </w:t>
      </w:r>
      <w:r w:rsidRPr="0086603C">
        <w:rPr>
          <w:rFonts w:asciiTheme="majorHAnsi" w:eastAsia="Times New Roman" w:hAnsiTheme="majorHAnsi" w:cs="Arial"/>
          <w:i/>
          <w:color w:val="373A36"/>
          <w:lang w:eastAsia="tr-TR"/>
        </w:rPr>
        <w:t>İş ortakları ve tedarikçiler i</w:t>
      </w:r>
      <w:r w:rsidR="00815566">
        <w:rPr>
          <w:rFonts w:asciiTheme="majorHAnsi" w:eastAsia="Times New Roman" w:hAnsiTheme="majorHAnsi" w:cs="Arial"/>
          <w:i/>
          <w:color w:val="373A36"/>
          <w:lang w:eastAsia="tr-TR"/>
        </w:rPr>
        <w:t xml:space="preserve">le olan ilişkilerin </w:t>
      </w:r>
      <w:r w:rsidR="001F0B27">
        <w:rPr>
          <w:rFonts w:asciiTheme="majorHAnsi" w:eastAsia="Times New Roman" w:hAnsiTheme="majorHAnsi" w:cs="Arial"/>
          <w:i/>
          <w:color w:val="373A36"/>
          <w:lang w:eastAsia="tr-TR"/>
        </w:rPr>
        <w:t>yönetilmesi amaçlarıyla</w:t>
      </w:r>
      <w:r w:rsidR="00502FAD" w:rsidRPr="00502FAD">
        <w:rPr>
          <w:rFonts w:asciiTheme="majorHAnsi" w:eastAsia="Times New Roman" w:hAnsiTheme="majorHAnsi" w:cs="Arial"/>
          <w:i/>
          <w:color w:val="373A36"/>
          <w:lang w:eastAsia="tr-TR"/>
        </w:rPr>
        <w:t xml:space="preserve"> KVKK’nın 5 ve 6’ncı maddelerinde belirtilen kişisel veri işleme şartları ve amaçları dâhilinde</w:t>
      </w:r>
      <w:r w:rsidR="00BD438B">
        <w:rPr>
          <w:rFonts w:asciiTheme="majorHAnsi" w:eastAsia="Times New Roman" w:hAnsiTheme="majorHAnsi" w:cs="Arial"/>
          <w:i/>
          <w:color w:val="373A36"/>
          <w:lang w:eastAsia="tr-TR"/>
        </w:rPr>
        <w:t xml:space="preserve"> sınırlı olarak işlenmektedir.</w:t>
      </w:r>
      <w:r w:rsidR="00502FAD" w:rsidRPr="00502FAD">
        <w:rPr>
          <w:rFonts w:asciiTheme="majorHAnsi" w:eastAsia="Times New Roman" w:hAnsiTheme="majorHAnsi" w:cs="Arial"/>
          <w:i/>
          <w:color w:val="373A36"/>
          <w:lang w:eastAsia="tr-TR"/>
        </w:rPr>
        <w:t xml:space="preserve"> </w:t>
      </w:r>
      <w:r w:rsidR="004C5BA6">
        <w:rPr>
          <w:rFonts w:asciiTheme="majorHAnsi" w:eastAsia="Times New Roman" w:hAnsiTheme="majorHAnsi" w:cs="Arial"/>
          <w:i/>
          <w:color w:val="373A36"/>
          <w:lang w:eastAsia="tr-TR"/>
        </w:rPr>
        <w:t xml:space="preserve"> </w:t>
      </w:r>
    </w:p>
    <w:p w:rsidR="00BD438B" w:rsidRDefault="00BD438B" w:rsidP="00BD438B">
      <w:pPr>
        <w:shd w:val="clear" w:color="auto" w:fill="FFFFFF"/>
        <w:spacing w:before="100" w:beforeAutospacing="1" w:after="100" w:afterAutospacing="1" w:line="360" w:lineRule="atLeast"/>
        <w:jc w:val="both"/>
        <w:rPr>
          <w:rFonts w:asciiTheme="majorHAnsi" w:hAnsiTheme="majorHAnsi"/>
          <w:b/>
          <w:i/>
        </w:rPr>
      </w:pPr>
      <w:r w:rsidRPr="00446642">
        <w:rPr>
          <w:rFonts w:asciiTheme="majorHAnsi" w:hAnsiTheme="majorHAnsi"/>
          <w:b/>
          <w:i/>
        </w:rPr>
        <w:t>İşlenen Kişisel Verilerin Kimlere ve Hangi Amaçla Aktarılabileceği:</w:t>
      </w:r>
    </w:p>
    <w:p w:rsidR="00BD438B" w:rsidRPr="00325FB2" w:rsidRDefault="00BD438B"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 xml:space="preserve">Bu süreçte toplanan kişisel verileriniz; </w:t>
      </w:r>
    </w:p>
    <w:p w:rsidR="00BD438B" w:rsidRPr="00BD438B" w:rsidRDefault="00BD438B"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lastRenderedPageBreak/>
        <w:t xml:space="preserve">İş Kanunu, Türk Ticaret Kanunu, Vergi Usul Kanunu, 6698 sayılı Kişisel Verilerin Korunması Kanunu ve diğer mevzuat hükümlerinin izin verdiği kurum veya kuruluşlara; Kişisel Verileri Koruma Kurumu, Maliye Bakanlığı, Gümrük ve Ticaret Bakanlığı, Çalışma ve Sosyal Güvenlik Bakanlığı, Bilgi Teknolojileri ve İletişim Kurumu gibi </w:t>
      </w:r>
      <w:r w:rsidRPr="000F414A">
        <w:rPr>
          <w:rFonts w:asciiTheme="majorHAnsi" w:eastAsia="Times New Roman" w:hAnsiTheme="majorHAnsi" w:cs="Arial"/>
          <w:i/>
          <w:color w:val="373A36"/>
          <w:lang w:eastAsia="tr-TR"/>
        </w:rPr>
        <w:t xml:space="preserve">kamu tüzel kişilerine; </w:t>
      </w:r>
      <w:r w:rsidR="00B40C53" w:rsidRPr="003F1E06">
        <w:rPr>
          <w:rFonts w:asciiTheme="majorHAnsi" w:hAnsiTheme="majorHAnsi" w:cstheme="majorHAnsi"/>
          <w:i/>
        </w:rPr>
        <w:t>HAVİN TEKSTİL İNŞAAT TAAHHÜT VE MALZEMELERİ İTH. İHR. SAN. TİC. LTD. ŞTİ.</w:t>
      </w:r>
      <w:r w:rsidR="007D591E">
        <w:rPr>
          <w:rFonts w:asciiTheme="majorHAnsi" w:hAnsiTheme="majorHAnsi" w:cstheme="majorHAnsi"/>
          <w:i/>
        </w:rPr>
        <w:t xml:space="preserve"> </w:t>
      </w:r>
      <w:r w:rsidRPr="000F414A">
        <w:rPr>
          <w:rFonts w:asciiTheme="majorHAnsi" w:eastAsia="Times New Roman" w:hAnsiTheme="majorHAnsi" w:cs="Arial"/>
          <w:i/>
          <w:color w:val="373A36"/>
          <w:lang w:eastAsia="tr-TR"/>
        </w:rPr>
        <w:t>olarak faaliyetlerimizi yürütmek üzere sözleşme ile hizmet aldığımız, işbirliği yaptığımız, her türlü kişisel verilerinizin muhafazası</w:t>
      </w:r>
      <w:r w:rsidRPr="00325FB2">
        <w:rPr>
          <w:rFonts w:asciiTheme="majorHAnsi" w:eastAsia="Times New Roman" w:hAnsiTheme="majorHAnsi" w:cs="Arial"/>
          <w:i/>
          <w:color w:val="373A36"/>
          <w:lang w:eastAsia="tr-TR"/>
        </w:rPr>
        <w:t>, yetkisiz erişimlerin önlenmesi ve hukuka aykırı olarak işlenmelerinin önlenmesi gibi işyeri güvenliği tedbirlerinin alınmasında bizimle müşterek ve müteselsil sorumlu olan, program ortağı yurtiçi/yurt dışı kuruluşlara aktarılabilmektedir.</w:t>
      </w:r>
    </w:p>
    <w:p w:rsidR="00BD438B" w:rsidRPr="00BD438B" w:rsidRDefault="00BD438B" w:rsidP="00BD438B">
      <w:pPr>
        <w:rPr>
          <w:rFonts w:asciiTheme="majorHAnsi" w:hAnsiTheme="majorHAnsi"/>
          <w:b/>
          <w:i/>
        </w:rPr>
      </w:pPr>
      <w:r w:rsidRPr="00446642">
        <w:rPr>
          <w:rFonts w:asciiTheme="majorHAnsi" w:hAnsiTheme="majorHAnsi"/>
          <w:b/>
          <w:i/>
        </w:rPr>
        <w:t>Kişisel Veri Toplamanın Yöntemi ve Hukuki Sebebi:</w:t>
      </w:r>
    </w:p>
    <w:p w:rsidR="00CC515C" w:rsidRPr="007C0BBB" w:rsidRDefault="00CC515C" w:rsidP="00CC515C">
      <w:pPr>
        <w:shd w:val="clear" w:color="auto" w:fill="FFFFFF"/>
        <w:spacing w:before="100" w:beforeAutospacing="1" w:after="100" w:afterAutospacing="1" w:line="360" w:lineRule="atLeast"/>
        <w:jc w:val="both"/>
        <w:rPr>
          <w:rFonts w:asciiTheme="majorHAnsi" w:hAnsiTheme="majorHAnsi"/>
          <w:i/>
          <w:color w:val="FF0000"/>
        </w:rPr>
      </w:pPr>
      <w:r w:rsidRPr="00325FB2">
        <w:rPr>
          <w:rFonts w:asciiTheme="majorHAnsi" w:eastAsia="Times New Roman" w:hAnsiTheme="majorHAnsi" w:cs="Arial"/>
          <w:i/>
          <w:color w:val="373A36"/>
          <w:lang w:eastAsia="tr-TR"/>
        </w:rPr>
        <w:t>Kişisel verileriniz</w:t>
      </w:r>
      <w:r w:rsidR="002063E5" w:rsidRPr="00325FB2">
        <w:rPr>
          <w:rFonts w:asciiTheme="majorHAnsi" w:eastAsia="Times New Roman" w:hAnsiTheme="majorHAnsi" w:cs="Arial"/>
          <w:i/>
          <w:color w:val="373A36"/>
          <w:lang w:eastAsia="tr-TR"/>
        </w:rPr>
        <w:t>,</w:t>
      </w:r>
      <w:r w:rsidRPr="00325FB2">
        <w:rPr>
          <w:rFonts w:asciiTheme="majorHAnsi" w:eastAsia="Times New Roman" w:hAnsiTheme="majorHAnsi" w:cs="Arial"/>
          <w:i/>
          <w:color w:val="373A36"/>
          <w:lang w:eastAsia="tr-TR"/>
        </w:rPr>
        <w:t xml:space="preserve"> </w:t>
      </w:r>
      <w:r w:rsidR="007C0BBB" w:rsidRPr="00446642">
        <w:rPr>
          <w:rFonts w:asciiTheme="majorHAnsi" w:hAnsiTheme="majorHAnsi" w:cstheme="majorHAnsi"/>
          <w:i/>
          <w:shd w:val="clear" w:color="auto" w:fill="FFFFFF"/>
        </w:rPr>
        <w:t>KVKK’nın 5. ve 6. maddelerinde belirtilen işleme şartlarından</w:t>
      </w:r>
      <w:r w:rsidR="00237F41">
        <w:rPr>
          <w:rFonts w:asciiTheme="majorHAnsi" w:hAnsiTheme="majorHAnsi" w:cstheme="majorHAnsi"/>
          <w:i/>
          <w:shd w:val="clear" w:color="auto" w:fill="FFFFFF"/>
        </w:rPr>
        <w:t>;</w:t>
      </w:r>
      <w:r w:rsidR="003D6EB2" w:rsidRPr="003D6EB2">
        <w:rPr>
          <w:rFonts w:asciiTheme="majorHAnsi" w:hAnsiTheme="majorHAnsi" w:cstheme="majorHAnsi"/>
          <w:i/>
        </w:rPr>
        <w:t xml:space="preserve"> </w:t>
      </w:r>
      <w:r w:rsidR="003D6EB2" w:rsidRPr="00243C87">
        <w:rPr>
          <w:rFonts w:asciiTheme="majorHAnsi" w:hAnsiTheme="majorHAnsi" w:cstheme="majorHAnsi"/>
          <w:i/>
        </w:rPr>
        <w:t xml:space="preserve">Veri sorumlusunun hukuki yükümlülüğünü yerine getirebilmesi için zorunlu </w:t>
      </w:r>
      <w:r w:rsidR="007C0BBB" w:rsidRPr="00325FB2">
        <w:rPr>
          <w:rFonts w:asciiTheme="majorHAnsi" w:eastAsia="Times New Roman" w:hAnsiTheme="majorHAnsi" w:cs="Arial"/>
          <w:i/>
          <w:color w:val="373A36"/>
          <w:lang w:eastAsia="tr-TR"/>
        </w:rPr>
        <w:t xml:space="preserve">ve </w:t>
      </w:r>
      <w:r w:rsidR="00D33761" w:rsidRPr="00D33761">
        <w:rPr>
          <w:rFonts w:asciiTheme="majorHAnsi" w:eastAsia="Times New Roman" w:hAnsiTheme="majorHAnsi" w:cs="Arial"/>
          <w:i/>
          <w:color w:val="373A36"/>
          <w:lang w:eastAsia="tr-TR"/>
        </w:rPr>
        <w:t>Bir sözleşmenin kurulması veya ifasıyla doğrudan doğruya ilgili olması kaydıyla, sözleşmenin taraflarına ait kişisel veriler</w:t>
      </w:r>
      <w:r w:rsidR="00D33761">
        <w:rPr>
          <w:rFonts w:asciiTheme="majorHAnsi" w:eastAsia="Times New Roman" w:hAnsiTheme="majorHAnsi" w:cs="Arial"/>
          <w:i/>
          <w:color w:val="373A36"/>
          <w:lang w:eastAsia="tr-TR"/>
        </w:rPr>
        <w:t xml:space="preserve">in işlenmesinin gerekli olması </w:t>
      </w:r>
      <w:r w:rsidR="00F8623D">
        <w:rPr>
          <w:rFonts w:asciiTheme="majorHAnsi" w:eastAsia="Times New Roman" w:hAnsiTheme="majorHAnsi" w:cs="Arial"/>
          <w:i/>
          <w:color w:val="373A36"/>
          <w:lang w:eastAsia="tr-TR"/>
        </w:rPr>
        <w:t xml:space="preserve">ve veri sorumlusunun hukuki yükümlülüğünü yerine getirmesi </w:t>
      </w:r>
      <w:r w:rsidR="007C0BBB" w:rsidRPr="00325FB2">
        <w:rPr>
          <w:rFonts w:asciiTheme="majorHAnsi" w:eastAsia="Times New Roman" w:hAnsiTheme="majorHAnsi" w:cs="Arial"/>
          <w:i/>
          <w:color w:val="373A36"/>
          <w:lang w:eastAsia="tr-TR"/>
        </w:rPr>
        <w:t>hukuki sebepleriyle</w:t>
      </w:r>
      <w:r w:rsidR="007C0BBB">
        <w:rPr>
          <w:rFonts w:asciiTheme="majorHAnsi" w:hAnsiTheme="majorHAnsi"/>
          <w:i/>
          <w:color w:val="FF0000"/>
        </w:rPr>
        <w:t xml:space="preserve"> </w:t>
      </w:r>
      <w:r w:rsidR="007C0BBB">
        <w:rPr>
          <w:rFonts w:asciiTheme="majorHAnsi" w:eastAsia="Times New Roman" w:hAnsiTheme="majorHAnsi" w:cstheme="majorHAnsi"/>
          <w:i/>
          <w:lang w:eastAsia="tr-TR"/>
        </w:rPr>
        <w:t>yukarıda belirtilen amaçlarla</w:t>
      </w:r>
      <w:r w:rsidR="007C0BBB" w:rsidRPr="00446642">
        <w:rPr>
          <w:rFonts w:asciiTheme="majorHAnsi" w:eastAsia="Times New Roman" w:hAnsiTheme="majorHAnsi" w:cstheme="majorHAnsi"/>
          <w:i/>
          <w:lang w:eastAsia="tr-TR"/>
        </w:rPr>
        <w:t xml:space="preserve"> fiziki ve elektronik ortamda </w:t>
      </w:r>
      <w:r w:rsidR="005819AC" w:rsidRPr="00446642">
        <w:rPr>
          <w:rFonts w:asciiTheme="majorHAnsi" w:eastAsia="Times New Roman" w:hAnsiTheme="majorHAnsi" w:cstheme="majorHAnsi"/>
          <w:i/>
          <w:lang w:eastAsia="tr-TR"/>
        </w:rPr>
        <w:t>toplanmaktadır.</w:t>
      </w:r>
    </w:p>
    <w:p w:rsidR="00133C72" w:rsidRPr="00265265" w:rsidRDefault="004631E6" w:rsidP="00BD438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Kişisel verileriniz, ilgili mevzuatta belirtilen veya işlendikleri amaç için gerekli olan ve her halde kanuni zaman aşımı süreleri kadar muhafaza edilecektir.</w:t>
      </w:r>
    </w:p>
    <w:p w:rsidR="00BD438B" w:rsidRDefault="00BD438B" w:rsidP="00BD438B">
      <w:pPr>
        <w:shd w:val="clear" w:color="auto" w:fill="FFFFFF"/>
        <w:spacing w:before="100" w:beforeAutospacing="1" w:after="100" w:afterAutospacing="1" w:line="360" w:lineRule="atLeast"/>
        <w:jc w:val="both"/>
        <w:rPr>
          <w:rFonts w:asciiTheme="majorHAnsi" w:hAnsiTheme="majorHAnsi"/>
          <w:b/>
          <w:i/>
        </w:rPr>
      </w:pPr>
      <w:r>
        <w:rPr>
          <w:rFonts w:asciiTheme="majorHAnsi" w:hAnsiTheme="majorHAnsi"/>
          <w:b/>
          <w:i/>
        </w:rPr>
        <w:t>Kişisel Veri Sahibinin KVKK’nın 11. Maddesinde Sayılan Hakları:</w:t>
      </w:r>
    </w:p>
    <w:p w:rsidR="00903F51" w:rsidRPr="00EB1694" w:rsidRDefault="00903F51" w:rsidP="00903F51">
      <w:pPr>
        <w:rPr>
          <w:rFonts w:asciiTheme="majorHAnsi" w:hAnsiTheme="majorHAnsi"/>
          <w:i/>
        </w:rPr>
      </w:pPr>
      <w:r w:rsidRPr="00EB1694">
        <w:rPr>
          <w:rFonts w:asciiTheme="majorHAnsi" w:hAnsiTheme="majorHAnsi"/>
          <w:i/>
        </w:rPr>
        <w:t>KVK Kanunu’nun 11. maddesi uyarınca, Şirketimize başvurarak kişisel</w:t>
      </w:r>
      <w:r>
        <w:rPr>
          <w:rFonts w:asciiTheme="majorHAnsi" w:hAnsiTheme="majorHAnsi"/>
          <w:i/>
        </w:rPr>
        <w:t xml:space="preserve"> verileriniz hakkında aşağıdaki </w:t>
      </w:r>
      <w:r w:rsidRPr="00EB1694">
        <w:rPr>
          <w:rFonts w:asciiTheme="majorHAnsi" w:hAnsiTheme="majorHAnsi"/>
          <w:i/>
        </w:rPr>
        <w:t>konulara ilişkin taleplerde bulunabilirsiniz:</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Kişisel verinin işlenip işlenmediğini öğrenme,  </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Kişisel verileri işlenmişse buna ilişkin bilgi talep etme,  </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işlenme amacını ve bunların amacına uygun kullanılıp kullanılmadığını öğrenme,</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Yurt içinde veya yurt dışında kişisel verilerin aktarıldığı üçüncü kişileri bilme,  </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eksik veya yanlış işlenmiş olması hâlinde bunların düzeltilmesini isteme ve bu kapsamda yapılan işlemin kişisel verilerin aktarıldığı üçüncü kişilere bildirilmesini isteme,</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903F51" w:rsidRPr="00FA7348"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İşlenen kişisel verilerin özellikle otomatik olarak analiz edilmesi neticesinde veri sahibinin aleyhine bir sonucun ortaya çıkmasına itiraz etme,  </w:t>
      </w:r>
    </w:p>
    <w:p w:rsidR="00903F51"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kanuna aykırı olarak işlenmesi sebebiyle zarara uğraması hâlinde zararın giderilmesini t</w:t>
      </w:r>
      <w:r w:rsidR="00AA0AD0">
        <w:rPr>
          <w:rFonts w:asciiTheme="majorHAnsi" w:hAnsiTheme="majorHAnsi"/>
          <w:i/>
        </w:rPr>
        <w:t>alep etme</w:t>
      </w:r>
    </w:p>
    <w:p w:rsidR="00903F51" w:rsidRPr="00903F51" w:rsidRDefault="00903F51" w:rsidP="00903F51">
      <w:pPr>
        <w:shd w:val="clear" w:color="auto" w:fill="FFFFFF"/>
        <w:spacing w:before="100" w:beforeAutospacing="1" w:after="100" w:afterAutospacing="1" w:line="360" w:lineRule="atLeast"/>
        <w:contextualSpacing/>
        <w:jc w:val="both"/>
        <w:rPr>
          <w:rFonts w:asciiTheme="majorHAnsi" w:hAnsiTheme="majorHAnsi"/>
          <w:i/>
        </w:rPr>
      </w:pPr>
    </w:p>
    <w:p w:rsidR="001D6097" w:rsidRDefault="001D6097" w:rsidP="00BD438B">
      <w:pPr>
        <w:shd w:val="clear" w:color="auto" w:fill="FFFFFF"/>
        <w:spacing w:before="100" w:beforeAutospacing="1" w:after="100" w:afterAutospacing="1" w:line="360" w:lineRule="atLeast"/>
        <w:jc w:val="both"/>
        <w:rPr>
          <w:rFonts w:asciiTheme="majorHAnsi" w:hAnsiTheme="majorHAnsi"/>
          <w:b/>
          <w:i/>
        </w:rPr>
      </w:pPr>
    </w:p>
    <w:p w:rsidR="00BD438B" w:rsidRDefault="00BD438B" w:rsidP="00BD438B">
      <w:pPr>
        <w:shd w:val="clear" w:color="auto" w:fill="FFFFFF"/>
        <w:spacing w:before="100" w:beforeAutospacing="1" w:after="100" w:afterAutospacing="1" w:line="360" w:lineRule="atLeast"/>
        <w:jc w:val="both"/>
        <w:rPr>
          <w:rFonts w:asciiTheme="majorHAnsi" w:hAnsiTheme="majorHAnsi"/>
          <w:b/>
          <w:i/>
        </w:rPr>
      </w:pPr>
      <w:r>
        <w:rPr>
          <w:rFonts w:asciiTheme="majorHAnsi" w:hAnsiTheme="majorHAnsi"/>
          <w:b/>
          <w:i/>
        </w:rPr>
        <w:lastRenderedPageBreak/>
        <w:t>Talep İletme Yöntemi:</w:t>
      </w:r>
    </w:p>
    <w:p w:rsidR="00DE2F59" w:rsidRPr="001035B2" w:rsidRDefault="00DE2F59" w:rsidP="00DE2F59">
      <w:pPr>
        <w:shd w:val="clear" w:color="auto" w:fill="FFFFFF"/>
        <w:spacing w:before="100" w:beforeAutospacing="1" w:after="100" w:afterAutospacing="1" w:line="360" w:lineRule="atLeast"/>
        <w:jc w:val="both"/>
        <w:rPr>
          <w:rFonts w:asciiTheme="majorHAnsi" w:eastAsia="Times New Roman" w:hAnsiTheme="majorHAnsi" w:cstheme="majorHAnsi"/>
          <w:i/>
          <w:sz w:val="24"/>
          <w:szCs w:val="24"/>
          <w:lang w:eastAsia="tr-TR"/>
        </w:rPr>
      </w:pPr>
      <w:r w:rsidRPr="001035B2">
        <w:rPr>
          <w:rFonts w:asciiTheme="majorHAnsi" w:hAnsiTheme="majorHAnsi" w:cstheme="majorHAnsi"/>
          <w:i/>
          <w:sz w:val="24"/>
          <w:szCs w:val="24"/>
        </w:rPr>
        <w:t xml:space="preserve">Kanunun “ilgili kişinin haklarını düzenleyen” 11. maddesi kapsamındaki taleplerinizi, “Veri Sorumlusuna Başvuru Usul ve Esasları Hakkında Tebliğe” göre, Şirketin internet adresinde bulunan başvuru formunu doldurup imzalayarak, şahsen kimliğinizi ispatlamak suretiyle veya noter aracılığıyla Şirketimizin </w:t>
      </w:r>
      <w:r w:rsidR="00F709A2" w:rsidRPr="007236E0">
        <w:rPr>
          <w:rFonts w:asciiTheme="majorHAnsi" w:eastAsia="Times New Roman" w:hAnsiTheme="majorHAnsi" w:cstheme="majorHAnsi"/>
          <w:i/>
          <w:sz w:val="24"/>
          <w:szCs w:val="24"/>
          <w:lang w:eastAsia="tr-TR"/>
        </w:rPr>
        <w:t>HACIEYÜPLÜ MAH. 3093 SOKAK SS. ÜÇLER TOPLU İŞYERİ YAPI SİTESİ NO:9/L MERKEZEFENDİ/DENİZLİ</w:t>
      </w:r>
      <w:r w:rsidR="00F709A2" w:rsidRPr="001035B2">
        <w:rPr>
          <w:rFonts w:asciiTheme="majorHAnsi" w:eastAsia="Times New Roman" w:hAnsiTheme="majorHAnsi" w:cstheme="majorHAnsi"/>
          <w:i/>
          <w:sz w:val="24"/>
          <w:szCs w:val="24"/>
          <w:lang w:eastAsia="tr-TR"/>
        </w:rPr>
        <w:t xml:space="preserve"> </w:t>
      </w:r>
      <w:r w:rsidRPr="001035B2">
        <w:rPr>
          <w:rFonts w:asciiTheme="majorHAnsi" w:eastAsia="Times New Roman" w:hAnsiTheme="majorHAnsi" w:cstheme="majorHAnsi"/>
          <w:i/>
          <w:sz w:val="24"/>
          <w:szCs w:val="24"/>
          <w:lang w:eastAsia="tr-TR"/>
        </w:rPr>
        <w:t xml:space="preserve">adresine yazılı </w:t>
      </w:r>
      <w:r w:rsidR="00762F93" w:rsidRPr="001035B2">
        <w:rPr>
          <w:rFonts w:asciiTheme="majorHAnsi" w:eastAsia="Times New Roman" w:hAnsiTheme="majorHAnsi" w:cstheme="majorHAnsi"/>
          <w:i/>
          <w:sz w:val="24"/>
          <w:szCs w:val="24"/>
          <w:lang w:eastAsia="tr-TR"/>
        </w:rPr>
        <w:t>olarak teslim</w:t>
      </w:r>
      <w:r w:rsidRPr="001035B2">
        <w:rPr>
          <w:rFonts w:asciiTheme="majorHAnsi" w:eastAsia="Times New Roman" w:hAnsiTheme="majorHAnsi" w:cstheme="majorHAnsi"/>
          <w:i/>
          <w:sz w:val="24"/>
          <w:szCs w:val="24"/>
          <w:lang w:eastAsia="tr-TR"/>
        </w:rPr>
        <w:t>/</w:t>
      </w:r>
      <w:r w:rsidR="00762F93" w:rsidRPr="001035B2">
        <w:rPr>
          <w:rFonts w:asciiTheme="majorHAnsi" w:eastAsia="Times New Roman" w:hAnsiTheme="majorHAnsi" w:cstheme="majorHAnsi"/>
          <w:i/>
          <w:sz w:val="24"/>
          <w:szCs w:val="24"/>
          <w:lang w:eastAsia="tr-TR"/>
        </w:rPr>
        <w:t>tebliğ edebilirsiniz ya da</w:t>
      </w:r>
      <w:r w:rsidRPr="001035B2">
        <w:rPr>
          <w:rFonts w:asciiTheme="majorHAnsi" w:eastAsia="Times New Roman" w:hAnsiTheme="majorHAnsi" w:cstheme="majorHAnsi"/>
          <w:i/>
          <w:sz w:val="24"/>
          <w:szCs w:val="24"/>
          <w:lang w:eastAsia="tr-TR"/>
        </w:rPr>
        <w:t xml:space="preserve"> üyeliğinizin teyit edildiği elektronik posta üzerinden veya Kayıtlı elektronik posta(KEP) adresiniz ile şirketimize iletebilirsiniz. Talebinizin niteliğine göre en kısa sürede ve en geç 30 (otuz) gün içinde başvurularınız ücretsiz olarak sonuçlandırılacaktır. Ancak, işlemin ayrıca bir maliyet gerektirmesi halinde Kişisel Verileri Koruma Kurulu tarafından belirlenecek tarifeye göre tarafınızdan ücret talep edilebilecektir. Başvurulara verilecek cevapların 10 (on) sayfayı aşması halinde, her sayfa için 1,00 (bir) TL işlem ücreti alınacaktır. Cevabın CD, flash bellek gibi kayıt ortamında verilmesinin istenmesi halinde, istenen kayıt ortamının maliyetine göre ücret talep edilecektir.</w:t>
      </w:r>
    </w:p>
    <w:p w:rsidR="00F260A4" w:rsidRDefault="00F260A4" w:rsidP="00F260A4">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F260A4">
        <w:rPr>
          <w:rFonts w:asciiTheme="majorHAnsi" w:eastAsia="Times New Roman" w:hAnsiTheme="majorHAnsi" w:cstheme="majorHAnsi"/>
          <w:b/>
          <w:i/>
          <w:lang w:eastAsia="tr-TR"/>
        </w:rPr>
        <w:t>Değişiklikler:</w:t>
      </w:r>
      <w:r w:rsidRPr="00F260A4">
        <w:rPr>
          <w:rFonts w:asciiTheme="majorHAnsi" w:eastAsia="Times New Roman" w:hAnsiTheme="majorHAnsi" w:cstheme="majorHAnsi"/>
          <w:i/>
          <w:lang w:eastAsia="tr-TR"/>
        </w:rPr>
        <w:t xml:space="preserve"> </w:t>
      </w:r>
    </w:p>
    <w:p w:rsidR="00265265" w:rsidRPr="00AA0AD0" w:rsidRDefault="00F260A4" w:rsidP="00BD438B">
      <w:pPr>
        <w:shd w:val="clear" w:color="auto" w:fill="FFFFFF"/>
        <w:spacing w:before="100" w:beforeAutospacing="1" w:after="100" w:afterAutospacing="1" w:line="360" w:lineRule="atLeast"/>
        <w:jc w:val="both"/>
        <w:rPr>
          <w:rFonts w:asciiTheme="majorHAnsi" w:eastAsia="Times New Roman" w:hAnsiTheme="majorHAnsi" w:cstheme="majorHAnsi"/>
          <w:b/>
          <w:i/>
          <w:lang w:eastAsia="tr-TR"/>
        </w:rPr>
      </w:pPr>
      <w:r w:rsidRPr="00F260A4">
        <w:rPr>
          <w:rFonts w:asciiTheme="majorHAnsi" w:eastAsia="Times New Roman" w:hAnsiTheme="majorHAnsi" w:cstheme="majorHAnsi"/>
          <w:i/>
          <w:lang w:eastAsia="tr-TR"/>
        </w:rPr>
        <w:t xml:space="preserve"> Mevzuat değişikliklerine bağlı olarak aydınlatma metninde değişiklik yapılabilecektir. Değişiklik söz konusu olduğunda, internet sitemizde gerekli duyurular yapılacak olup, bu değişikliklerden haberdar olabilmeniz için internet sitemizi düzenli olarak ziyaret etmeniz uygun olacaktır.  </w:t>
      </w:r>
    </w:p>
    <w:p w:rsidR="00BD438B" w:rsidRPr="00494439" w:rsidRDefault="00BD438B" w:rsidP="00BD438B">
      <w:pPr>
        <w:shd w:val="clear" w:color="auto" w:fill="FFFFFF"/>
        <w:spacing w:after="300" w:line="240" w:lineRule="auto"/>
        <w:rPr>
          <w:rFonts w:asciiTheme="majorHAnsi" w:hAnsiTheme="majorHAnsi"/>
          <w:b/>
          <w:i/>
        </w:rPr>
      </w:pPr>
    </w:p>
    <w:p w:rsidR="00852161" w:rsidRPr="00325FB2" w:rsidRDefault="00852161" w:rsidP="00EB675D">
      <w:pPr>
        <w:shd w:val="clear" w:color="auto" w:fill="FFFFFF"/>
        <w:spacing w:before="100" w:beforeAutospacing="1" w:after="100" w:afterAutospacing="1" w:line="360" w:lineRule="atLeast"/>
        <w:jc w:val="both"/>
        <w:rPr>
          <w:rFonts w:asciiTheme="majorHAnsi" w:hAnsiTheme="majorHAnsi"/>
          <w:i/>
        </w:rPr>
      </w:pPr>
    </w:p>
    <w:p w:rsidR="00852161" w:rsidRPr="00325FB2" w:rsidRDefault="00852161" w:rsidP="00852161">
      <w:pPr>
        <w:shd w:val="clear" w:color="auto" w:fill="FFFFFF"/>
        <w:spacing w:before="100" w:beforeAutospacing="1" w:after="100" w:afterAutospacing="1" w:line="360" w:lineRule="atLeast"/>
        <w:rPr>
          <w:rFonts w:asciiTheme="majorHAnsi" w:hAnsiTheme="majorHAnsi"/>
          <w:i/>
        </w:rPr>
      </w:pPr>
    </w:p>
    <w:sectPr w:rsidR="00852161" w:rsidRPr="00325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2117"/>
    <w:multiLevelType w:val="hybridMultilevel"/>
    <w:tmpl w:val="290E478A"/>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843152"/>
    <w:multiLevelType w:val="hybridMultilevel"/>
    <w:tmpl w:val="89F4D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B37307"/>
    <w:multiLevelType w:val="hybridMultilevel"/>
    <w:tmpl w:val="4322C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1246C8"/>
    <w:multiLevelType w:val="hybridMultilevel"/>
    <w:tmpl w:val="71F689B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3262EC"/>
    <w:multiLevelType w:val="multilevel"/>
    <w:tmpl w:val="848A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24746"/>
    <w:multiLevelType w:val="hybridMultilevel"/>
    <w:tmpl w:val="CC009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DB173E"/>
    <w:multiLevelType w:val="multilevel"/>
    <w:tmpl w:val="B06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C6"/>
    <w:rsid w:val="0006392D"/>
    <w:rsid w:val="000A1322"/>
    <w:rsid w:val="000F414A"/>
    <w:rsid w:val="000F41B6"/>
    <w:rsid w:val="00113671"/>
    <w:rsid w:val="00126330"/>
    <w:rsid w:val="00133C72"/>
    <w:rsid w:val="00152616"/>
    <w:rsid w:val="00157CD9"/>
    <w:rsid w:val="001B44A0"/>
    <w:rsid w:val="001D6097"/>
    <w:rsid w:val="001F0B27"/>
    <w:rsid w:val="001F1CB4"/>
    <w:rsid w:val="002029B1"/>
    <w:rsid w:val="002063E5"/>
    <w:rsid w:val="0022121C"/>
    <w:rsid w:val="00237F41"/>
    <w:rsid w:val="00244238"/>
    <w:rsid w:val="002539AD"/>
    <w:rsid w:val="00265265"/>
    <w:rsid w:val="002C745E"/>
    <w:rsid w:val="002D24A2"/>
    <w:rsid w:val="002D48ED"/>
    <w:rsid w:val="002D7D6D"/>
    <w:rsid w:val="002E110B"/>
    <w:rsid w:val="003100F7"/>
    <w:rsid w:val="00325FB2"/>
    <w:rsid w:val="003375D0"/>
    <w:rsid w:val="0035426D"/>
    <w:rsid w:val="003D6EB2"/>
    <w:rsid w:val="0041326C"/>
    <w:rsid w:val="004162A7"/>
    <w:rsid w:val="00446A8B"/>
    <w:rsid w:val="00455FCB"/>
    <w:rsid w:val="004631E6"/>
    <w:rsid w:val="0046566B"/>
    <w:rsid w:val="00492C00"/>
    <w:rsid w:val="00494439"/>
    <w:rsid w:val="00496F85"/>
    <w:rsid w:val="004A4162"/>
    <w:rsid w:val="004A7E5F"/>
    <w:rsid w:val="004C5BA6"/>
    <w:rsid w:val="004D7ADA"/>
    <w:rsid w:val="004E05A9"/>
    <w:rsid w:val="00502FAD"/>
    <w:rsid w:val="00523FB2"/>
    <w:rsid w:val="005352A0"/>
    <w:rsid w:val="00567A89"/>
    <w:rsid w:val="005819AC"/>
    <w:rsid w:val="005963DA"/>
    <w:rsid w:val="005D0023"/>
    <w:rsid w:val="005D39AA"/>
    <w:rsid w:val="005E5515"/>
    <w:rsid w:val="005F0F1E"/>
    <w:rsid w:val="005F2EB0"/>
    <w:rsid w:val="005F3B50"/>
    <w:rsid w:val="00671718"/>
    <w:rsid w:val="00683287"/>
    <w:rsid w:val="00687F36"/>
    <w:rsid w:val="006D518A"/>
    <w:rsid w:val="00716BC5"/>
    <w:rsid w:val="00751266"/>
    <w:rsid w:val="00762F93"/>
    <w:rsid w:val="007850AD"/>
    <w:rsid w:val="007941CB"/>
    <w:rsid w:val="007A49F3"/>
    <w:rsid w:val="007A6DE0"/>
    <w:rsid w:val="007C0BBB"/>
    <w:rsid w:val="007D187A"/>
    <w:rsid w:val="007D591E"/>
    <w:rsid w:val="00815566"/>
    <w:rsid w:val="00821167"/>
    <w:rsid w:val="00852161"/>
    <w:rsid w:val="00852E13"/>
    <w:rsid w:val="0086603C"/>
    <w:rsid w:val="008D554B"/>
    <w:rsid w:val="00903F51"/>
    <w:rsid w:val="009044AD"/>
    <w:rsid w:val="00905F4F"/>
    <w:rsid w:val="00951B46"/>
    <w:rsid w:val="009A522F"/>
    <w:rsid w:val="009D70F3"/>
    <w:rsid w:val="00A32A54"/>
    <w:rsid w:val="00A5133C"/>
    <w:rsid w:val="00A66472"/>
    <w:rsid w:val="00AA093C"/>
    <w:rsid w:val="00AA0AD0"/>
    <w:rsid w:val="00B1166A"/>
    <w:rsid w:val="00B27350"/>
    <w:rsid w:val="00B32EE6"/>
    <w:rsid w:val="00B40C53"/>
    <w:rsid w:val="00B90E0A"/>
    <w:rsid w:val="00B91864"/>
    <w:rsid w:val="00B953D2"/>
    <w:rsid w:val="00BA5AE2"/>
    <w:rsid w:val="00BD438B"/>
    <w:rsid w:val="00BE4402"/>
    <w:rsid w:val="00C6313E"/>
    <w:rsid w:val="00CC515C"/>
    <w:rsid w:val="00D21A66"/>
    <w:rsid w:val="00D33761"/>
    <w:rsid w:val="00D36D3D"/>
    <w:rsid w:val="00D44314"/>
    <w:rsid w:val="00D549B6"/>
    <w:rsid w:val="00D90C9D"/>
    <w:rsid w:val="00DA48E9"/>
    <w:rsid w:val="00DB4160"/>
    <w:rsid w:val="00DC183E"/>
    <w:rsid w:val="00DE2F59"/>
    <w:rsid w:val="00E031CB"/>
    <w:rsid w:val="00EA171C"/>
    <w:rsid w:val="00EB675D"/>
    <w:rsid w:val="00EE6743"/>
    <w:rsid w:val="00F11BE8"/>
    <w:rsid w:val="00F260A4"/>
    <w:rsid w:val="00F46DC6"/>
    <w:rsid w:val="00F55124"/>
    <w:rsid w:val="00F709A2"/>
    <w:rsid w:val="00F7727C"/>
    <w:rsid w:val="00F83E86"/>
    <w:rsid w:val="00F8623D"/>
    <w:rsid w:val="00FA7957"/>
    <w:rsid w:val="00FC3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34CB"/>
  <w15:chartTrackingRefBased/>
  <w15:docId w15:val="{ECFB4013-6A18-40D0-B424-A8D874D4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46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6DC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46D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6DC6"/>
    <w:rPr>
      <w:b/>
      <w:bCs/>
    </w:rPr>
  </w:style>
  <w:style w:type="character" w:styleId="Kpr">
    <w:name w:val="Hyperlink"/>
    <w:basedOn w:val="VarsaylanParagrafYazTipi"/>
    <w:uiPriority w:val="99"/>
    <w:unhideWhenUsed/>
    <w:rsid w:val="00F46DC6"/>
    <w:rPr>
      <w:color w:val="0000FF"/>
      <w:u w:val="single"/>
    </w:rPr>
  </w:style>
  <w:style w:type="table" w:styleId="TabloKlavuzu">
    <w:name w:val="Table Grid"/>
    <w:basedOn w:val="NormalTablo"/>
    <w:uiPriority w:val="39"/>
    <w:rsid w:val="0079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2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58160">
      <w:bodyDiv w:val="1"/>
      <w:marLeft w:val="0"/>
      <w:marRight w:val="0"/>
      <w:marTop w:val="0"/>
      <w:marBottom w:val="0"/>
      <w:divBdr>
        <w:top w:val="none" w:sz="0" w:space="0" w:color="auto"/>
        <w:left w:val="none" w:sz="0" w:space="0" w:color="auto"/>
        <w:bottom w:val="none" w:sz="0" w:space="0" w:color="auto"/>
        <w:right w:val="none" w:sz="0" w:space="0" w:color="auto"/>
      </w:divBdr>
    </w:div>
    <w:div w:id="732388224">
      <w:bodyDiv w:val="1"/>
      <w:marLeft w:val="0"/>
      <w:marRight w:val="0"/>
      <w:marTop w:val="0"/>
      <w:marBottom w:val="0"/>
      <w:divBdr>
        <w:top w:val="none" w:sz="0" w:space="0" w:color="auto"/>
        <w:left w:val="none" w:sz="0" w:space="0" w:color="auto"/>
        <w:bottom w:val="none" w:sz="0" w:space="0" w:color="auto"/>
        <w:right w:val="none" w:sz="0" w:space="0" w:color="auto"/>
      </w:divBdr>
    </w:div>
    <w:div w:id="1021515769">
      <w:bodyDiv w:val="1"/>
      <w:marLeft w:val="0"/>
      <w:marRight w:val="0"/>
      <w:marTop w:val="0"/>
      <w:marBottom w:val="0"/>
      <w:divBdr>
        <w:top w:val="none" w:sz="0" w:space="0" w:color="auto"/>
        <w:left w:val="none" w:sz="0" w:space="0" w:color="auto"/>
        <w:bottom w:val="none" w:sz="0" w:space="0" w:color="auto"/>
        <w:right w:val="none" w:sz="0" w:space="0" w:color="auto"/>
      </w:divBdr>
    </w:div>
    <w:div w:id="1078400532">
      <w:bodyDiv w:val="1"/>
      <w:marLeft w:val="0"/>
      <w:marRight w:val="0"/>
      <w:marTop w:val="0"/>
      <w:marBottom w:val="0"/>
      <w:divBdr>
        <w:top w:val="none" w:sz="0" w:space="0" w:color="auto"/>
        <w:left w:val="none" w:sz="0" w:space="0" w:color="auto"/>
        <w:bottom w:val="none" w:sz="0" w:space="0" w:color="auto"/>
        <w:right w:val="none" w:sz="0" w:space="0" w:color="auto"/>
      </w:divBdr>
    </w:div>
    <w:div w:id="1911429610">
      <w:bodyDiv w:val="1"/>
      <w:marLeft w:val="0"/>
      <w:marRight w:val="0"/>
      <w:marTop w:val="0"/>
      <w:marBottom w:val="0"/>
      <w:divBdr>
        <w:top w:val="none" w:sz="0" w:space="0" w:color="auto"/>
        <w:left w:val="none" w:sz="0" w:space="0" w:color="auto"/>
        <w:bottom w:val="none" w:sz="0" w:space="0" w:color="auto"/>
        <w:right w:val="none" w:sz="0" w:space="0" w:color="auto"/>
      </w:divBdr>
    </w:div>
    <w:div w:id="1954363124">
      <w:bodyDiv w:val="1"/>
      <w:marLeft w:val="0"/>
      <w:marRight w:val="0"/>
      <w:marTop w:val="0"/>
      <w:marBottom w:val="0"/>
      <w:divBdr>
        <w:top w:val="none" w:sz="0" w:space="0" w:color="auto"/>
        <w:left w:val="none" w:sz="0" w:space="0" w:color="auto"/>
        <w:bottom w:val="none" w:sz="0" w:space="0" w:color="auto"/>
        <w:right w:val="none" w:sz="0" w:space="0" w:color="auto"/>
      </w:divBdr>
    </w:div>
    <w:div w:id="21128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944</Words>
  <Characters>5383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220</cp:revision>
  <dcterms:created xsi:type="dcterms:W3CDTF">2020-04-02T12:33:00Z</dcterms:created>
  <dcterms:modified xsi:type="dcterms:W3CDTF">2021-02-15T08:49:00Z</dcterms:modified>
</cp:coreProperties>
</file>